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052" w:rsidRPr="00250052" w:rsidRDefault="00250052" w:rsidP="00250052">
      <w:pPr>
        <w:shd w:val="clear" w:color="auto" w:fill="FFFFFF"/>
        <w:spacing w:after="0" w:line="240" w:lineRule="auto"/>
        <w:textAlignment w:val="baseline"/>
        <w:rPr>
          <w:rFonts w:ascii="Times New Roman" w:eastAsia="Times New Roman" w:hAnsi="Times New Roman" w:cs="Times New Roman"/>
          <w:color w:val="000000"/>
          <w:sz w:val="24"/>
          <w:szCs w:val="24"/>
          <w:lang w:eastAsia="it-IT"/>
        </w:rPr>
      </w:pPr>
      <w:r w:rsidRPr="00250052">
        <w:rPr>
          <w:rFonts w:ascii="Times New Roman" w:eastAsia="Times New Roman" w:hAnsi="Times New Roman" w:cs="Times New Roman"/>
          <w:b/>
          <w:bCs/>
          <w:color w:val="444444"/>
          <w:sz w:val="24"/>
          <w:szCs w:val="24"/>
          <w:u w:val="single"/>
          <w:lang w:eastAsia="it-IT"/>
        </w:rPr>
        <w:t>COMUNICATO STAMPA</w:t>
      </w:r>
    </w:p>
    <w:p w:rsidR="00250052" w:rsidRPr="00250052" w:rsidRDefault="00250052" w:rsidP="00250052">
      <w:pPr>
        <w:shd w:val="clear" w:color="auto" w:fill="FFFFFF"/>
        <w:spacing w:after="0" w:line="240" w:lineRule="auto"/>
        <w:textAlignment w:val="baseline"/>
        <w:rPr>
          <w:rFonts w:ascii="Times New Roman" w:eastAsia="Times New Roman" w:hAnsi="Times New Roman" w:cs="Times New Roman"/>
          <w:color w:val="000000"/>
          <w:sz w:val="24"/>
          <w:szCs w:val="24"/>
          <w:lang w:eastAsia="it-IT"/>
        </w:rPr>
      </w:pPr>
    </w:p>
    <w:p w:rsidR="00250052" w:rsidRPr="00250052" w:rsidRDefault="00250052" w:rsidP="00250052">
      <w:pPr>
        <w:shd w:val="clear" w:color="auto" w:fill="FFFFFF"/>
        <w:spacing w:after="0" w:line="240" w:lineRule="auto"/>
        <w:textAlignment w:val="baseline"/>
        <w:rPr>
          <w:rFonts w:ascii="Times New Roman" w:eastAsia="Times New Roman" w:hAnsi="Times New Roman" w:cs="Times New Roman"/>
          <w:color w:val="000000"/>
          <w:sz w:val="24"/>
          <w:szCs w:val="24"/>
          <w:lang w:eastAsia="it-IT"/>
        </w:rPr>
      </w:pPr>
      <w:r w:rsidRPr="00250052">
        <w:rPr>
          <w:rFonts w:ascii="Calibri" w:eastAsia="Times New Roman" w:hAnsi="Calibri" w:cs="Times New Roman"/>
          <w:b/>
          <w:bCs/>
          <w:i/>
          <w:iCs/>
          <w:color w:val="444444"/>
          <w:sz w:val="40"/>
          <w:lang w:eastAsia="it-IT"/>
        </w:rPr>
        <w:t>“FIRST” TRANSADRIATICA  FRIENDLY</w:t>
      </w:r>
    </w:p>
    <w:p w:rsidR="00250052" w:rsidRPr="00250052" w:rsidRDefault="00250052" w:rsidP="00250052">
      <w:pPr>
        <w:spacing w:after="160" w:line="240" w:lineRule="auto"/>
        <w:rPr>
          <w:rFonts w:ascii="Calibri" w:eastAsia="Times New Roman" w:hAnsi="Calibri" w:cs="Times New Roman"/>
          <w:color w:val="000000"/>
          <w:lang w:eastAsia="it-IT"/>
        </w:rPr>
      </w:pPr>
      <w:r w:rsidRPr="00250052">
        <w:rPr>
          <w:rFonts w:ascii="Times New Roman" w:eastAsia="Times New Roman" w:hAnsi="Times New Roman" w:cs="Times New Roman"/>
          <w:i/>
          <w:iCs/>
          <w:color w:val="000000"/>
          <w:sz w:val="40"/>
          <w:szCs w:val="40"/>
          <w:lang w:eastAsia="it-IT"/>
        </w:rPr>
        <w:t xml:space="preserve">Una barca a vela per promuovere il progetto Europeo </w:t>
      </w:r>
      <w:proofErr w:type="spellStart"/>
      <w:r w:rsidRPr="00250052">
        <w:rPr>
          <w:rFonts w:ascii="Times New Roman" w:eastAsia="Times New Roman" w:hAnsi="Times New Roman" w:cs="Times New Roman"/>
          <w:i/>
          <w:iCs/>
          <w:color w:val="000000"/>
          <w:sz w:val="40"/>
          <w:szCs w:val="40"/>
          <w:lang w:eastAsia="it-IT"/>
        </w:rPr>
        <w:t>Friendly</w:t>
      </w:r>
      <w:proofErr w:type="spellEnd"/>
      <w:r w:rsidRPr="00250052">
        <w:rPr>
          <w:rFonts w:ascii="Times New Roman" w:eastAsia="Times New Roman" w:hAnsi="Times New Roman" w:cs="Times New Roman"/>
          <w:i/>
          <w:iCs/>
          <w:color w:val="000000"/>
          <w:sz w:val="40"/>
          <w:szCs w:val="40"/>
          <w:lang w:eastAsia="it-IT"/>
        </w:rPr>
        <w:t xml:space="preserve"> Beach  </w:t>
      </w:r>
      <w:proofErr w:type="spellStart"/>
      <w:r w:rsidRPr="00250052">
        <w:rPr>
          <w:rFonts w:ascii="Times New Roman" w:eastAsia="Times New Roman" w:hAnsi="Times New Roman" w:cs="Times New Roman"/>
          <w:i/>
          <w:iCs/>
          <w:color w:val="000000"/>
          <w:sz w:val="40"/>
          <w:szCs w:val="40"/>
          <w:lang w:eastAsia="it-IT"/>
        </w:rPr>
        <w:t>Autism</w:t>
      </w:r>
      <w:proofErr w:type="spellEnd"/>
      <w:r w:rsidRPr="00250052">
        <w:rPr>
          <w:rFonts w:ascii="Times New Roman" w:eastAsia="Times New Roman" w:hAnsi="Times New Roman" w:cs="Times New Roman"/>
          <w:i/>
          <w:iCs/>
          <w:color w:val="000000"/>
          <w:sz w:val="40"/>
          <w:szCs w:val="40"/>
          <w:lang w:eastAsia="it-IT"/>
        </w:rPr>
        <w:t xml:space="preserve"> </w:t>
      </w:r>
      <w:proofErr w:type="spellStart"/>
      <w:r w:rsidRPr="00250052">
        <w:rPr>
          <w:rFonts w:ascii="Times New Roman" w:eastAsia="Times New Roman" w:hAnsi="Times New Roman" w:cs="Times New Roman"/>
          <w:i/>
          <w:iCs/>
          <w:color w:val="000000"/>
          <w:sz w:val="40"/>
          <w:szCs w:val="40"/>
          <w:lang w:eastAsia="it-IT"/>
        </w:rPr>
        <w:t>Destination</w:t>
      </w:r>
      <w:proofErr w:type="spellEnd"/>
      <w:r w:rsidRPr="00250052">
        <w:rPr>
          <w:rFonts w:ascii="Times New Roman" w:eastAsia="Times New Roman" w:hAnsi="Times New Roman" w:cs="Times New Roman"/>
          <w:i/>
          <w:iCs/>
          <w:color w:val="000000"/>
          <w:sz w:val="40"/>
          <w:szCs w:val="40"/>
          <w:lang w:eastAsia="it-IT"/>
        </w:rPr>
        <w:t xml:space="preserve"> </w:t>
      </w:r>
      <w:proofErr w:type="spellStart"/>
      <w:r w:rsidRPr="00250052">
        <w:rPr>
          <w:rFonts w:ascii="Times New Roman" w:eastAsia="Times New Roman" w:hAnsi="Times New Roman" w:cs="Times New Roman"/>
          <w:i/>
          <w:iCs/>
          <w:color w:val="000000"/>
          <w:sz w:val="40"/>
          <w:szCs w:val="40"/>
          <w:lang w:eastAsia="it-IT"/>
        </w:rPr>
        <w:t>Friendly</w:t>
      </w:r>
      <w:proofErr w:type="spellEnd"/>
    </w:p>
    <w:p w:rsidR="00250052" w:rsidRPr="00250052" w:rsidRDefault="00250052" w:rsidP="00250052">
      <w:pPr>
        <w:spacing w:after="160" w:line="240" w:lineRule="auto"/>
        <w:jc w:val="both"/>
        <w:rPr>
          <w:rFonts w:ascii="Calibri" w:eastAsia="Times New Roman" w:hAnsi="Calibri" w:cs="Times New Roman"/>
          <w:color w:val="000000"/>
          <w:lang w:eastAsia="it-IT"/>
        </w:rPr>
      </w:pPr>
      <w:r w:rsidRPr="00250052">
        <w:rPr>
          <w:rFonts w:ascii="Calibri" w:eastAsia="Times New Roman" w:hAnsi="Calibri" w:cs="Times New Roman"/>
          <w:b/>
          <w:bCs/>
          <w:color w:val="000000"/>
          <w:lang w:eastAsia="it-IT"/>
        </w:rPr>
        <w:t xml:space="preserve">FIRST </w:t>
      </w:r>
      <w:r w:rsidRPr="00250052">
        <w:rPr>
          <w:rFonts w:ascii="Calibri" w:eastAsia="Times New Roman" w:hAnsi="Calibri" w:cs="Times New Roman"/>
          <w:color w:val="000000"/>
          <w:lang w:eastAsia="it-IT"/>
        </w:rPr>
        <w:t xml:space="preserve">è la prima imbarcazione che ha aderito al network </w:t>
      </w:r>
      <w:proofErr w:type="spellStart"/>
      <w:r w:rsidRPr="00250052">
        <w:rPr>
          <w:rFonts w:ascii="Calibri" w:eastAsia="Times New Roman" w:hAnsi="Calibri" w:cs="Times New Roman"/>
          <w:color w:val="000000"/>
          <w:lang w:eastAsia="it-IT"/>
        </w:rPr>
        <w:t>Friendly</w:t>
      </w:r>
      <w:proofErr w:type="spellEnd"/>
      <w:r w:rsidRPr="00250052">
        <w:rPr>
          <w:rFonts w:ascii="Calibri" w:eastAsia="Times New Roman" w:hAnsi="Calibri" w:cs="Times New Roman"/>
          <w:color w:val="000000"/>
          <w:lang w:eastAsia="it-IT"/>
        </w:rPr>
        <w:t xml:space="preserve"> Beach e che </w:t>
      </w:r>
      <w:r w:rsidRPr="00250052">
        <w:rPr>
          <w:rFonts w:ascii="Calibri" w:eastAsia="Times New Roman" w:hAnsi="Calibri" w:cs="Times New Roman"/>
          <w:b/>
          <w:bCs/>
          <w:color w:val="000000"/>
          <w:lang w:eastAsia="it-IT"/>
        </w:rPr>
        <w:t xml:space="preserve">mette a  disposizione un </w:t>
      </w:r>
      <w:r w:rsidRPr="00250052">
        <w:rPr>
          <w:rFonts w:ascii="Calibri" w:eastAsia="Times New Roman" w:hAnsi="Calibri" w:cs="Times New Roman"/>
          <w:b/>
          <w:bCs/>
          <w:i/>
          <w:iCs/>
          <w:color w:val="000000"/>
          <w:lang w:eastAsia="it-IT"/>
        </w:rPr>
        <w:t xml:space="preserve">info </w:t>
      </w:r>
      <w:proofErr w:type="spellStart"/>
      <w:r w:rsidRPr="00250052">
        <w:rPr>
          <w:rFonts w:ascii="Calibri" w:eastAsia="Times New Roman" w:hAnsi="Calibri" w:cs="Times New Roman"/>
          <w:b/>
          <w:bCs/>
          <w:i/>
          <w:iCs/>
          <w:color w:val="000000"/>
          <w:lang w:eastAsia="it-IT"/>
        </w:rPr>
        <w:t>point</w:t>
      </w:r>
      <w:proofErr w:type="spellEnd"/>
      <w:r w:rsidRPr="00250052">
        <w:rPr>
          <w:rFonts w:ascii="Calibri" w:eastAsia="Times New Roman" w:hAnsi="Calibri" w:cs="Times New Roman"/>
          <w:b/>
          <w:bCs/>
          <w:color w:val="000000"/>
          <w:lang w:eastAsia="it-IT"/>
        </w:rPr>
        <w:t xml:space="preserve"> a bordo durante la </w:t>
      </w:r>
      <w:proofErr w:type="spellStart"/>
      <w:r w:rsidRPr="00250052">
        <w:rPr>
          <w:rFonts w:ascii="Calibri" w:eastAsia="Times New Roman" w:hAnsi="Calibri" w:cs="Times New Roman"/>
          <w:b/>
          <w:bCs/>
          <w:color w:val="000000"/>
          <w:lang w:eastAsia="it-IT"/>
        </w:rPr>
        <w:t>Transadriatica</w:t>
      </w:r>
      <w:proofErr w:type="spellEnd"/>
      <w:r w:rsidRPr="00250052">
        <w:rPr>
          <w:rFonts w:ascii="Calibri" w:eastAsia="Times New Roman" w:hAnsi="Calibri" w:cs="Times New Roman"/>
          <w:b/>
          <w:bCs/>
          <w:color w:val="000000"/>
          <w:lang w:eastAsia="it-IT"/>
        </w:rPr>
        <w:t xml:space="preserve"> </w:t>
      </w:r>
      <w:proofErr w:type="spellStart"/>
      <w:r w:rsidRPr="00250052">
        <w:rPr>
          <w:rFonts w:ascii="Calibri" w:eastAsia="Times New Roman" w:hAnsi="Calibri" w:cs="Times New Roman"/>
          <w:b/>
          <w:bCs/>
          <w:color w:val="000000"/>
          <w:lang w:eastAsia="it-IT"/>
        </w:rPr>
        <w:t>Venezia-Novigrad-Venezia</w:t>
      </w:r>
      <w:proofErr w:type="spellEnd"/>
      <w:r w:rsidRPr="00250052">
        <w:rPr>
          <w:rFonts w:ascii="Calibri" w:eastAsia="Times New Roman" w:hAnsi="Calibri" w:cs="Times New Roman"/>
          <w:b/>
          <w:bCs/>
          <w:color w:val="000000"/>
          <w:lang w:eastAsia="it-IT"/>
        </w:rPr>
        <w:t xml:space="preserve"> 2018</w:t>
      </w:r>
      <w:r w:rsidRPr="00250052">
        <w:rPr>
          <w:rFonts w:ascii="Calibri" w:eastAsia="Times New Roman" w:hAnsi="Calibri" w:cs="Times New Roman"/>
          <w:color w:val="000000"/>
          <w:lang w:eastAsia="it-IT"/>
        </w:rPr>
        <w:t xml:space="preserve">, per promuovere il Progetto Europeo </w:t>
      </w:r>
      <w:proofErr w:type="spellStart"/>
      <w:r w:rsidRPr="00250052">
        <w:rPr>
          <w:rFonts w:ascii="Calibri" w:eastAsia="Times New Roman" w:hAnsi="Calibri" w:cs="Times New Roman"/>
          <w:color w:val="000000"/>
          <w:lang w:eastAsia="it-IT"/>
        </w:rPr>
        <w:t>Friendly</w:t>
      </w:r>
      <w:proofErr w:type="spellEnd"/>
      <w:r w:rsidRPr="00250052">
        <w:rPr>
          <w:rFonts w:ascii="Calibri" w:eastAsia="Times New Roman" w:hAnsi="Calibri" w:cs="Times New Roman"/>
          <w:color w:val="000000"/>
          <w:lang w:eastAsia="it-IT"/>
        </w:rPr>
        <w:t xml:space="preserve"> Beach -</w:t>
      </w:r>
      <w:hyperlink r:id="rId4" w:tgtFrame="_blank" w:history="1">
        <w:r w:rsidRPr="00250052">
          <w:rPr>
            <w:rFonts w:ascii="Calibri" w:eastAsia="Times New Roman" w:hAnsi="Calibri" w:cs="Times New Roman"/>
            <w:color w:val="990000"/>
            <w:u w:val="single"/>
            <w:lang w:eastAsia="it-IT"/>
          </w:rPr>
          <w:t>http://www.friendlybeach.eu/</w:t>
        </w:r>
      </w:hyperlink>
      <w:r w:rsidRPr="00250052">
        <w:rPr>
          <w:rFonts w:ascii="Calibri" w:eastAsia="Times New Roman" w:hAnsi="Calibri" w:cs="Times New Roman"/>
          <w:color w:val="00B0F0"/>
          <w:lang w:eastAsia="it-IT"/>
        </w:rPr>
        <w:t xml:space="preserve"> .</w:t>
      </w:r>
      <w:r w:rsidRPr="00250052">
        <w:rPr>
          <w:rFonts w:ascii="Calibri" w:eastAsia="Times New Roman" w:hAnsi="Calibri" w:cs="Times New Roman"/>
          <w:color w:val="000000"/>
          <w:lang w:eastAsia="it-IT"/>
        </w:rPr>
        <w:t xml:space="preserve">- </w:t>
      </w:r>
    </w:p>
    <w:p w:rsidR="00250052" w:rsidRPr="00250052" w:rsidRDefault="00250052" w:rsidP="00250052">
      <w:pPr>
        <w:spacing w:after="160" w:line="240" w:lineRule="auto"/>
        <w:jc w:val="both"/>
        <w:rPr>
          <w:rFonts w:ascii="Calibri" w:eastAsia="Times New Roman" w:hAnsi="Calibri" w:cs="Times New Roman"/>
          <w:color w:val="000000"/>
          <w:lang w:eastAsia="it-IT"/>
        </w:rPr>
      </w:pPr>
      <w:r w:rsidRPr="00250052">
        <w:rPr>
          <w:rFonts w:ascii="Calibri" w:eastAsia="Times New Roman" w:hAnsi="Calibri" w:cs="Times New Roman"/>
          <w:color w:val="000000"/>
          <w:lang w:eastAsia="it-IT"/>
        </w:rPr>
        <w:t xml:space="preserve">Il Progetto </w:t>
      </w:r>
      <w:proofErr w:type="spellStart"/>
      <w:r w:rsidRPr="00250052">
        <w:rPr>
          <w:rFonts w:ascii="Calibri" w:eastAsia="Times New Roman" w:hAnsi="Calibri" w:cs="Times New Roman"/>
          <w:color w:val="000000"/>
          <w:lang w:eastAsia="it-IT"/>
        </w:rPr>
        <w:t>Friendly</w:t>
      </w:r>
      <w:proofErr w:type="spellEnd"/>
      <w:r w:rsidRPr="00250052">
        <w:rPr>
          <w:rFonts w:ascii="Calibri" w:eastAsia="Times New Roman" w:hAnsi="Calibri" w:cs="Times New Roman"/>
          <w:color w:val="000000"/>
          <w:lang w:eastAsia="it-IT"/>
        </w:rPr>
        <w:t xml:space="preserve"> Beach intende sviluppare una  rete internazionale di organizzazioni turistiche sensibilizzate alle problematiche dell’autismo ed ha già coinvolto partner italiani, spagnoli, inglesi e croati per supportare con professionalità e competenza l’attuazione di un nuovo modello turistico di eccellenza per le persone con DSA ( in Europa sono almeno 5 milioni) e per le loro famiglie che si ritrovano a dover affrontare per tutta la vita una situazione estremamente stressante e che paradossalmente si aggrava durante la vacanza.</w:t>
      </w:r>
    </w:p>
    <w:p w:rsidR="00250052" w:rsidRPr="00250052" w:rsidRDefault="00250052" w:rsidP="00250052">
      <w:pPr>
        <w:spacing w:after="160" w:line="240" w:lineRule="auto"/>
        <w:jc w:val="both"/>
        <w:rPr>
          <w:rFonts w:ascii="Calibri" w:eastAsia="Times New Roman" w:hAnsi="Calibri" w:cs="Times New Roman"/>
          <w:color w:val="000000"/>
          <w:lang w:eastAsia="it-IT"/>
        </w:rPr>
      </w:pPr>
      <w:r w:rsidRPr="00250052">
        <w:rPr>
          <w:rFonts w:ascii="Calibri" w:eastAsia="Times New Roman" w:hAnsi="Calibri" w:cs="Times New Roman"/>
          <w:b/>
          <w:bCs/>
          <w:color w:val="000000"/>
          <w:lang w:eastAsia="it-IT"/>
        </w:rPr>
        <w:t>La partecipazione di FIRST a </w:t>
      </w:r>
      <w:r w:rsidRPr="00250052">
        <w:rPr>
          <w:rFonts w:ascii="Calibri" w:eastAsia="Times New Roman" w:hAnsi="Calibri" w:cs="Times New Roman"/>
          <w:color w:val="000000"/>
          <w:lang w:eastAsia="it-IT"/>
        </w:rPr>
        <w:t>questo straordinario evento velico internazionale all'insegna dell’Amicizia e della S</w:t>
      </w:r>
      <w:bookmarkStart w:id="0" w:name="_GoBack"/>
      <w:bookmarkEnd w:id="0"/>
      <w:r w:rsidRPr="00250052">
        <w:rPr>
          <w:rFonts w:ascii="Calibri" w:eastAsia="Times New Roman" w:hAnsi="Calibri" w:cs="Times New Roman"/>
          <w:color w:val="000000"/>
          <w:lang w:eastAsia="it-IT"/>
        </w:rPr>
        <w:t xml:space="preserve">olidarietà che unisce le due sponde dell’Adriatico, la costa veneta e quella croata, Venezia e </w:t>
      </w:r>
      <w:proofErr w:type="spellStart"/>
      <w:r w:rsidRPr="00250052">
        <w:rPr>
          <w:rFonts w:ascii="Calibri" w:eastAsia="Times New Roman" w:hAnsi="Calibri" w:cs="Times New Roman"/>
          <w:color w:val="000000"/>
          <w:lang w:eastAsia="it-IT"/>
        </w:rPr>
        <w:t>Novigrad</w:t>
      </w:r>
      <w:proofErr w:type="spellEnd"/>
      <w:r w:rsidRPr="00250052">
        <w:rPr>
          <w:rFonts w:ascii="Calibri" w:eastAsia="Times New Roman" w:hAnsi="Calibri" w:cs="Times New Roman"/>
          <w:color w:val="000000"/>
          <w:lang w:eastAsia="it-IT"/>
        </w:rPr>
        <w:t xml:space="preserve"> -</w:t>
      </w:r>
      <w:r w:rsidRPr="00250052">
        <w:rPr>
          <w:rFonts w:ascii="Calibri" w:eastAsia="Times New Roman" w:hAnsi="Calibri" w:cs="Times New Roman"/>
          <w:b/>
          <w:bCs/>
          <w:color w:val="000000"/>
          <w:lang w:eastAsia="it-IT"/>
        </w:rPr>
        <w:t>rappresenta un’occasione speciale per promuovere non solo un nuovo modello di turismo di eccellenza esteso anche ad altre disabilità mentali, ma anche per proporre l’esperienza nautica in regata come possibile attività socio-riabilitativa di supporto a ragazzi autistici.</w:t>
      </w:r>
    </w:p>
    <w:p w:rsidR="00250052" w:rsidRPr="00250052" w:rsidRDefault="00250052" w:rsidP="00250052">
      <w:pPr>
        <w:spacing w:after="160" w:line="240" w:lineRule="auto"/>
        <w:jc w:val="both"/>
        <w:rPr>
          <w:rFonts w:ascii="Calibri" w:eastAsia="Times New Roman" w:hAnsi="Calibri" w:cs="Times New Roman"/>
          <w:color w:val="000000"/>
          <w:lang w:eastAsia="it-IT"/>
        </w:rPr>
      </w:pPr>
      <w:proofErr w:type="spellStart"/>
      <w:r w:rsidRPr="00250052">
        <w:rPr>
          <w:rFonts w:ascii="Calibri" w:eastAsia="Times New Roman" w:hAnsi="Calibri" w:cs="Times New Roman"/>
          <w:b/>
          <w:bCs/>
          <w:color w:val="000000"/>
          <w:lang w:eastAsia="it-IT"/>
        </w:rPr>
        <w:t>Novigrad-</w:t>
      </w:r>
      <w:proofErr w:type="spellEnd"/>
      <w:r w:rsidRPr="00250052">
        <w:rPr>
          <w:rFonts w:ascii="Calibri" w:eastAsia="Times New Roman" w:hAnsi="Calibri" w:cs="Times New Roman"/>
          <w:b/>
          <w:bCs/>
          <w:color w:val="000000"/>
          <w:lang w:eastAsia="it-IT"/>
        </w:rPr>
        <w:t xml:space="preserve"> </w:t>
      </w:r>
      <w:proofErr w:type="spellStart"/>
      <w:r w:rsidRPr="00250052">
        <w:rPr>
          <w:rFonts w:ascii="Calibri" w:eastAsia="Times New Roman" w:hAnsi="Calibri" w:cs="Times New Roman"/>
          <w:b/>
          <w:bCs/>
          <w:color w:val="000000"/>
          <w:lang w:eastAsia="it-IT"/>
        </w:rPr>
        <w:t>Cittanova</w:t>
      </w:r>
      <w:proofErr w:type="spellEnd"/>
      <w:r w:rsidRPr="00250052">
        <w:rPr>
          <w:rFonts w:ascii="Calibri" w:eastAsia="Times New Roman" w:hAnsi="Calibri" w:cs="Times New Roman"/>
          <w:b/>
          <w:bCs/>
          <w:color w:val="000000"/>
          <w:lang w:eastAsia="it-IT"/>
        </w:rPr>
        <w:t xml:space="preserve"> è la prima destinazione della Croazia</w:t>
      </w:r>
      <w:r w:rsidRPr="00250052">
        <w:rPr>
          <w:rFonts w:ascii="Calibri" w:eastAsia="Times New Roman" w:hAnsi="Calibri" w:cs="Times New Roman"/>
          <w:color w:val="000000"/>
          <w:lang w:eastAsia="it-IT"/>
        </w:rPr>
        <w:t xml:space="preserve"> che ha aderito a questo ambizioso progetto di network internazionale ed ha coinvolto al momento nel  suo territorio con azioni Pilota a livello informativo e formativo l’Ente Turismo, il palazzetto dello Sport, 2 Agenzie Turistiche,  5 Hotel grandi e piccoli, 2 Campeggi </w:t>
      </w:r>
      <w:proofErr w:type="spellStart"/>
      <w:r w:rsidRPr="00250052">
        <w:rPr>
          <w:rFonts w:ascii="Calibri" w:eastAsia="Times New Roman" w:hAnsi="Calibri" w:cs="Times New Roman"/>
          <w:color w:val="000000"/>
          <w:lang w:eastAsia="it-IT"/>
        </w:rPr>
        <w:t>Resort</w:t>
      </w:r>
      <w:proofErr w:type="spellEnd"/>
      <w:r w:rsidRPr="00250052">
        <w:rPr>
          <w:rFonts w:ascii="Calibri" w:eastAsia="Times New Roman" w:hAnsi="Calibri" w:cs="Times New Roman"/>
          <w:color w:val="000000"/>
          <w:lang w:eastAsia="it-IT"/>
        </w:rPr>
        <w:t xml:space="preserve">, il Parco Acquatico </w:t>
      </w:r>
      <w:proofErr w:type="spellStart"/>
      <w:r w:rsidRPr="00250052">
        <w:rPr>
          <w:rFonts w:ascii="Calibri" w:eastAsia="Times New Roman" w:hAnsi="Calibri" w:cs="Times New Roman"/>
          <w:color w:val="000000"/>
          <w:lang w:eastAsia="it-IT"/>
        </w:rPr>
        <w:t>Istralandia</w:t>
      </w:r>
      <w:proofErr w:type="spellEnd"/>
      <w:r w:rsidRPr="00250052">
        <w:rPr>
          <w:rFonts w:ascii="Calibri" w:eastAsia="Times New Roman" w:hAnsi="Calibri" w:cs="Times New Roman"/>
          <w:color w:val="000000"/>
          <w:lang w:eastAsia="it-IT"/>
        </w:rPr>
        <w:t xml:space="preserve">, il Museo </w:t>
      </w:r>
      <w:proofErr w:type="spellStart"/>
      <w:r w:rsidRPr="00250052">
        <w:rPr>
          <w:rFonts w:ascii="Calibri" w:eastAsia="Times New Roman" w:hAnsi="Calibri" w:cs="Times New Roman"/>
          <w:color w:val="000000"/>
          <w:lang w:eastAsia="it-IT"/>
        </w:rPr>
        <w:t>Lapidarium</w:t>
      </w:r>
      <w:proofErr w:type="spellEnd"/>
      <w:r w:rsidRPr="00250052">
        <w:rPr>
          <w:rFonts w:ascii="Calibri" w:eastAsia="Times New Roman" w:hAnsi="Calibri" w:cs="Times New Roman"/>
          <w:color w:val="000000"/>
          <w:lang w:eastAsia="it-IT"/>
        </w:rPr>
        <w:t xml:space="preserve">, 1 scuola materna, 1 Guida Turistica, 2 Animatori di attività educative e 3 Animatori di sport acquatici . </w:t>
      </w:r>
    </w:p>
    <w:p w:rsidR="00250052" w:rsidRPr="00250052" w:rsidRDefault="00250052" w:rsidP="00250052">
      <w:pPr>
        <w:spacing w:after="160" w:line="240" w:lineRule="auto"/>
        <w:jc w:val="both"/>
        <w:rPr>
          <w:rFonts w:ascii="Calibri" w:eastAsia="Times New Roman" w:hAnsi="Calibri" w:cs="Times New Roman"/>
          <w:color w:val="000000"/>
          <w:lang w:eastAsia="it-IT"/>
        </w:rPr>
      </w:pPr>
      <w:r w:rsidRPr="00250052">
        <w:rPr>
          <w:rFonts w:ascii="Calibri" w:eastAsia="Times New Roman" w:hAnsi="Calibri" w:cs="Times New Roman"/>
          <w:b/>
          <w:bCs/>
          <w:color w:val="000000"/>
          <w:lang w:eastAsia="it-IT"/>
        </w:rPr>
        <w:t xml:space="preserve">L’imbarcazione FIRST offrirà proprio a </w:t>
      </w:r>
      <w:proofErr w:type="spellStart"/>
      <w:r w:rsidRPr="00250052">
        <w:rPr>
          <w:rFonts w:ascii="Calibri" w:eastAsia="Times New Roman" w:hAnsi="Calibri" w:cs="Times New Roman"/>
          <w:b/>
          <w:bCs/>
          <w:color w:val="000000"/>
          <w:lang w:eastAsia="it-IT"/>
        </w:rPr>
        <w:t>Novigrad-Cittanova</w:t>
      </w:r>
      <w:proofErr w:type="spellEnd"/>
      <w:r w:rsidRPr="00250052">
        <w:rPr>
          <w:rFonts w:ascii="Calibri" w:eastAsia="Times New Roman" w:hAnsi="Calibri" w:cs="Times New Roman"/>
          <w:color w:val="000000"/>
          <w:lang w:eastAsia="it-IT"/>
        </w:rPr>
        <w:t xml:space="preserve"> un punto di riferimento per operatori turistici e associazioni allo scopo di individuare le condizioni ottimali per partecipare a questa emozionante competizione anche il prossimo anno e negli anni a venire con equipaggi misti in grado di rilevare e sviluppare le potenzialità  di soggetti autistici nel team in azione.</w:t>
      </w:r>
    </w:p>
    <w:p w:rsidR="00250052" w:rsidRPr="00250052" w:rsidRDefault="00250052" w:rsidP="00250052">
      <w:pPr>
        <w:spacing w:after="160" w:line="240" w:lineRule="auto"/>
        <w:jc w:val="both"/>
        <w:rPr>
          <w:rFonts w:ascii="Calibri" w:eastAsia="Times New Roman" w:hAnsi="Calibri" w:cs="Times New Roman"/>
          <w:color w:val="000000"/>
          <w:lang w:eastAsia="it-IT"/>
        </w:rPr>
      </w:pPr>
      <w:r w:rsidRPr="00250052">
        <w:rPr>
          <w:rFonts w:ascii="Calibri" w:eastAsia="Times New Roman" w:hAnsi="Calibri" w:cs="Times New Roman"/>
          <w:i/>
          <w:iCs/>
          <w:color w:val="000000"/>
          <w:sz w:val="20"/>
          <w:szCs w:val="20"/>
          <w:lang w:eastAsia="it-IT"/>
        </w:rPr>
        <w:t xml:space="preserve">Per informazioni contattare l’ Agenzia ANDROMAKE che </w:t>
      </w:r>
      <w:r w:rsidRPr="00250052">
        <w:rPr>
          <w:rFonts w:ascii="Calibri" w:eastAsia="Times New Roman" w:hAnsi="Calibri" w:cs="Times New Roman"/>
          <w:b/>
          <w:bCs/>
          <w:i/>
          <w:iCs/>
          <w:color w:val="000000"/>
          <w:sz w:val="20"/>
          <w:szCs w:val="20"/>
          <w:lang w:eastAsia="it-IT"/>
        </w:rPr>
        <w:t> è il partner croato incaricato di diffondere e implementare questo innovativo modello di turismo sociale . </w:t>
      </w:r>
    </w:p>
    <w:p w:rsidR="00FD4325" w:rsidRDefault="00250052" w:rsidP="00250052">
      <w:pPr>
        <w:spacing w:after="75" w:line="240" w:lineRule="auto"/>
      </w:pPr>
      <w:r>
        <w:rPr>
          <w:rFonts w:ascii="Comic Sans MS" w:eastAsia="Times New Roman" w:hAnsi="Comic Sans MS" w:cs="Arial"/>
          <w:noProof/>
          <w:color w:val="000000"/>
          <w:sz w:val="18"/>
          <w:szCs w:val="18"/>
          <w:lang w:eastAsia="it-IT"/>
        </w:rPr>
        <w:lastRenderedPageBreak/>
        <w:drawing>
          <wp:inline distT="0" distB="0" distL="0" distR="0">
            <wp:extent cx="3990247" cy="2714625"/>
            <wp:effectExtent l="19050" t="0" r="0" b="0"/>
            <wp:docPr id="4" name="Immagine 4" descr="C:\Users\M06471\AppData\Local\Microsoft\Windows\Temporary Internet Files\Content.IE5\6V4663LZ\cartlin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06471\AppData\Local\Microsoft\Windows\Temporary Internet Files\Content.IE5\6V4663LZ\cartlina[1].jpg"/>
                    <pic:cNvPicPr>
                      <a:picLocks noChangeAspect="1" noChangeArrowheads="1"/>
                    </pic:cNvPicPr>
                  </pic:nvPicPr>
                  <pic:blipFill>
                    <a:blip r:embed="rId5" cstate="print"/>
                    <a:srcRect/>
                    <a:stretch>
                      <a:fillRect/>
                    </a:stretch>
                  </pic:blipFill>
                  <pic:spPr bwMode="auto">
                    <a:xfrm>
                      <a:off x="0" y="0"/>
                      <a:ext cx="3990247" cy="2714625"/>
                    </a:xfrm>
                    <a:prstGeom prst="rect">
                      <a:avLst/>
                    </a:prstGeom>
                    <a:noFill/>
                    <a:ln w="9525">
                      <a:noFill/>
                      <a:miter lim="800000"/>
                      <a:headEnd/>
                      <a:tailEnd/>
                    </a:ln>
                  </pic:spPr>
                </pic:pic>
              </a:graphicData>
            </a:graphic>
          </wp:inline>
        </w:drawing>
      </w:r>
      <w:r w:rsidRPr="00250052">
        <w:rPr>
          <w:rFonts w:ascii="Comic Sans MS" w:eastAsia="Times New Roman" w:hAnsi="Comic Sans MS" w:cs="Arial"/>
          <w:color w:val="000000"/>
          <w:sz w:val="18"/>
          <w:szCs w:val="18"/>
          <w:lang w:eastAsia="it-IT"/>
        </w:rPr>
        <w:br w:type="textWrapping" w:clear="all"/>
      </w:r>
    </w:p>
    <w:sectPr w:rsidR="00FD4325" w:rsidSect="00FD432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50052"/>
    <w:rsid w:val="00250052"/>
    <w:rsid w:val="00FD432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432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250052"/>
    <w:rPr>
      <w:strike w:val="0"/>
      <w:dstrike w:val="0"/>
      <w:color w:val="000000"/>
      <w:u w:val="none"/>
      <w:effect w:val="none"/>
    </w:rPr>
  </w:style>
  <w:style w:type="paragraph" w:styleId="NormaleWeb">
    <w:name w:val="Normal (Web)"/>
    <w:basedOn w:val="Normale"/>
    <w:uiPriority w:val="99"/>
    <w:semiHidden/>
    <w:unhideWhenUsed/>
    <w:rsid w:val="0025005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50052"/>
    <w:rPr>
      <w:b/>
      <w:bCs/>
    </w:rPr>
  </w:style>
  <w:style w:type="paragraph" w:styleId="Testofumetto">
    <w:name w:val="Balloon Text"/>
    <w:basedOn w:val="Normale"/>
    <w:link w:val="TestofumettoCarattere"/>
    <w:uiPriority w:val="99"/>
    <w:semiHidden/>
    <w:unhideWhenUsed/>
    <w:rsid w:val="002500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00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1634547">
      <w:bodyDiv w:val="1"/>
      <w:marLeft w:val="75"/>
      <w:marRight w:val="75"/>
      <w:marTop w:val="75"/>
      <w:marBottom w:val="75"/>
      <w:divBdr>
        <w:top w:val="none" w:sz="0" w:space="0" w:color="auto"/>
        <w:left w:val="none" w:sz="0" w:space="0" w:color="auto"/>
        <w:bottom w:val="none" w:sz="0" w:space="0" w:color="auto"/>
        <w:right w:val="none" w:sz="0" w:space="0" w:color="auto"/>
      </w:divBdr>
      <w:divsChild>
        <w:div w:id="1636257696">
          <w:marLeft w:val="0"/>
          <w:marRight w:val="0"/>
          <w:marTop w:val="0"/>
          <w:marBottom w:val="0"/>
          <w:divBdr>
            <w:top w:val="none" w:sz="0" w:space="0" w:color="auto"/>
            <w:left w:val="none" w:sz="0" w:space="0" w:color="auto"/>
            <w:bottom w:val="none" w:sz="0" w:space="0" w:color="auto"/>
            <w:right w:val="none" w:sz="0" w:space="0" w:color="auto"/>
          </w:divBdr>
          <w:divsChild>
            <w:div w:id="274022130">
              <w:marLeft w:val="0"/>
              <w:marRight w:val="0"/>
              <w:marTop w:val="0"/>
              <w:marBottom w:val="0"/>
              <w:divBdr>
                <w:top w:val="none" w:sz="0" w:space="0" w:color="auto"/>
                <w:left w:val="none" w:sz="0" w:space="0" w:color="auto"/>
                <w:bottom w:val="none" w:sz="0" w:space="0" w:color="auto"/>
                <w:right w:val="none" w:sz="0" w:space="0" w:color="auto"/>
              </w:divBdr>
              <w:divsChild>
                <w:div w:id="15821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friendlybeach.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2163</Characters>
  <Application>Microsoft Office Word</Application>
  <DocSecurity>0</DocSecurity>
  <Lines>18</Lines>
  <Paragraphs>5</Paragraphs>
  <ScaleCrop>false</ScaleCrop>
  <Company>Olidata S.p.A.</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M06471</dc:creator>
  <cp:lastModifiedBy>M06471</cp:lastModifiedBy>
  <cp:revision>1</cp:revision>
  <dcterms:created xsi:type="dcterms:W3CDTF">2018-05-31T11:37:00Z</dcterms:created>
  <dcterms:modified xsi:type="dcterms:W3CDTF">2018-05-31T11:38:00Z</dcterms:modified>
</cp:coreProperties>
</file>